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PASO 1: REALIZAR RECLAMO ANTE LA EMPRESA HACIENDO FIRMAR UNA COPIA DE RECIBIDO.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la Distribuidora de Gas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CAMUZZI GAS DEL SUR S.A., 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con</w:t>
      </w:r>
      <w:proofErr w:type="gramEnd"/>
      <w:r>
        <w:rPr>
          <w:rFonts w:ascii="Arial" w:eastAsia="Arial" w:hAnsi="Arial" w:cs="Arial"/>
          <w:b/>
          <w:color w:val="000000"/>
        </w:rPr>
        <w:t xml:space="preserve"> domicilio en calle Av. San Martin Nº 874,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de</w:t>
      </w:r>
      <w:proofErr w:type="gramEnd"/>
      <w:r>
        <w:rPr>
          <w:rFonts w:ascii="Arial" w:eastAsia="Arial" w:hAnsi="Arial" w:cs="Arial"/>
          <w:b/>
          <w:color w:val="000000"/>
        </w:rPr>
        <w:t xml:space="preserve"> la ciudad de Río Grande, </w:t>
      </w:r>
      <w:bookmarkStart w:id="0" w:name="_GoBack"/>
      <w:bookmarkEnd w:id="0"/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provincia</w:t>
      </w:r>
      <w:proofErr w:type="gramEnd"/>
      <w:r>
        <w:rPr>
          <w:rFonts w:ascii="Arial" w:eastAsia="Arial" w:hAnsi="Arial" w:cs="Arial"/>
          <w:b/>
          <w:color w:val="000000"/>
        </w:rPr>
        <w:t xml:space="preserve"> de Tierra del Fuego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S——-/——D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 Y APELLIDO</w:t>
      </w:r>
      <w:r>
        <w:rPr>
          <w:rFonts w:ascii="Arial" w:eastAsia="Arial" w:hAnsi="Arial" w:cs="Arial"/>
          <w:color w:val="000000"/>
        </w:rPr>
        <w:t>, DNI Nº ……, con domicilio en calle ………., de la ciudad de Río Grande, Provincia de Tierra del Fuego, Antártida e Islas del Atlántico Sur, Usuario Nº ………., se presenta ante Uds., a fin de reclamar lo siguiente: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Hechos</w:t>
      </w:r>
      <w:r>
        <w:rPr>
          <w:rFonts w:ascii="Arial" w:eastAsia="Arial" w:hAnsi="Arial" w:cs="Arial"/>
          <w:color w:val="000000"/>
        </w:rPr>
        <w:t>: Que por este acto vengo a reclamar el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aumento irracional, intempestivo y exagerado de la tarifa de gas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por ser total y absolutamente desproporcionado en relación al consumo que tuve durante todo el año 2018.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Destaco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mi temor grave de la falta del servicio que haga que se pague, dejando de pagar otros no menos importantes gastos hogareños, y no saber cómo enfrentar otras nuevas boletas, sin tener respaldo económico para el mismo. 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no cumplimentar las mismas, la prescripción del art. 42 de la C.N. al perjudicar la</w:t>
      </w:r>
      <w:r>
        <w:rPr>
          <w:rFonts w:ascii="Arial" w:eastAsia="Arial" w:hAnsi="Arial" w:cs="Arial"/>
          <w:color w:val="000000"/>
          <w:u w:val="single"/>
        </w:rPr>
        <w:t xml:space="preserve"> economía y salud familiar,</w:t>
      </w:r>
      <w:r>
        <w:rPr>
          <w:rFonts w:ascii="Arial" w:eastAsia="Arial" w:hAnsi="Arial" w:cs="Arial"/>
          <w:color w:val="000000"/>
        </w:rPr>
        <w:t xml:space="preserve"> los arts. 4, 25, 30 bis y 65 de la L.D.C. e incumplimiento del artículo 44º de la LEY 24.076, y art. 7º de la Resolución </w:t>
      </w:r>
      <w:proofErr w:type="spellStart"/>
      <w:r>
        <w:rPr>
          <w:rFonts w:ascii="Arial" w:eastAsia="Arial" w:hAnsi="Arial" w:cs="Arial"/>
          <w:color w:val="000000"/>
        </w:rPr>
        <w:t>Enargas</w:t>
      </w:r>
      <w:proofErr w:type="spellEnd"/>
      <w:r>
        <w:rPr>
          <w:rFonts w:ascii="Arial" w:eastAsia="Arial" w:hAnsi="Arial" w:cs="Arial"/>
          <w:color w:val="000000"/>
        </w:rPr>
        <w:t xml:space="preserve"> I/3730, sobre el </w:t>
      </w:r>
      <w:r>
        <w:rPr>
          <w:rFonts w:ascii="Arial" w:eastAsia="Arial" w:hAnsi="Arial" w:cs="Arial"/>
          <w:color w:val="000000"/>
          <w:u w:val="single"/>
        </w:rPr>
        <w:t>deber de brindar información adecuada</w:t>
      </w:r>
      <w:r>
        <w:rPr>
          <w:rFonts w:ascii="Arial" w:eastAsia="Arial" w:hAnsi="Arial" w:cs="Arial"/>
          <w:color w:val="000000"/>
        </w:rPr>
        <w:t xml:space="preserve">; y haber violentado el </w:t>
      </w:r>
      <w:r>
        <w:rPr>
          <w:rFonts w:ascii="Arial" w:eastAsia="Arial" w:hAnsi="Arial" w:cs="Arial"/>
          <w:color w:val="000000"/>
          <w:u w:val="single"/>
        </w:rPr>
        <w:t>principio de igualdad y equidad</w:t>
      </w:r>
      <w:r>
        <w:rPr>
          <w:rFonts w:ascii="Arial" w:eastAsia="Arial" w:hAnsi="Arial" w:cs="Arial"/>
          <w:color w:val="000000"/>
        </w:rPr>
        <w:t xml:space="preserve"> previsto el art. 42 y 16 de la C.N., art. 1100 </w:t>
      </w:r>
      <w:proofErr w:type="spellStart"/>
      <w:r>
        <w:rPr>
          <w:rFonts w:ascii="Arial" w:eastAsia="Arial" w:hAnsi="Arial" w:cs="Arial"/>
          <w:color w:val="000000"/>
        </w:rPr>
        <w:t>CCyC</w:t>
      </w:r>
      <w:proofErr w:type="spellEnd"/>
      <w:r>
        <w:rPr>
          <w:rFonts w:ascii="Arial" w:eastAsia="Arial" w:hAnsi="Arial" w:cs="Arial"/>
          <w:color w:val="000000"/>
        </w:rPr>
        <w:t>, los arts. 8 bis y 65 de la L.D.C. incumplimiento de los artículos 44º y 46º de la LEY 24.076.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tabs>
          <w:tab w:val="left" w:pos="5224"/>
        </w:tabs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Prueba: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Agregar copia simple de la factura con el aumento tarifario desproporcionado.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Los proveedores</w:t>
      </w:r>
      <w:r>
        <w:rPr>
          <w:rFonts w:ascii="Arial" w:eastAsia="Arial" w:hAnsi="Arial" w:cs="Arial"/>
          <w:color w:val="000000"/>
        </w:rPr>
        <w:t> deberán acompañar toda la documentación que obre en su poder y que resulte necesaria y suficiente para resolver la cuestión planteada (art. 53 LDC).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Petición</w:t>
      </w:r>
      <w:r>
        <w:rPr>
          <w:rFonts w:ascii="Arial" w:eastAsia="Arial" w:hAnsi="Arial" w:cs="Arial"/>
          <w:color w:val="000000"/>
        </w:rPr>
        <w:t>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Solicito</w:t>
      </w:r>
      <w:r>
        <w:rPr>
          <w:rFonts w:ascii="Arial" w:eastAsia="Arial" w:hAnsi="Arial" w:cs="Arial"/>
          <w:color w:val="000000"/>
        </w:rPr>
        <w:t> que en forma inmediata y urgente resuelva mi reclamo. Todo ello sin perjuicio de las acciones de daños y perjuicios que correspondan.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2. Daño Directo</w:t>
      </w:r>
      <w:r>
        <w:rPr>
          <w:rFonts w:ascii="Arial" w:eastAsia="Arial" w:hAnsi="Arial" w:cs="Arial"/>
          <w:color w:val="000000"/>
        </w:rPr>
        <w:t>: dado el menoscabo sufrido, conforme lo he expresado solicitaré en caso de rechazo se indemnice con el máximo valor dispuesto por el art. 40 Bis. Ley 24.240.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Sanciones</w:t>
      </w:r>
      <w:r w:rsidR="009741DD">
        <w:rPr>
          <w:rFonts w:ascii="Arial" w:eastAsia="Arial" w:hAnsi="Arial" w:cs="Arial"/>
          <w:color w:val="000000"/>
        </w:rPr>
        <w:t>: </w:t>
      </w:r>
      <w:r>
        <w:rPr>
          <w:rFonts w:ascii="Arial" w:eastAsia="Arial" w:hAnsi="Arial" w:cs="Arial"/>
          <w:color w:val="000000"/>
        </w:rPr>
        <w:t xml:space="preserve">dado el menoscabo sufrido, conforme lo he expresado solicitaré en caso de rechazo le sea aplicada la multa prevista en el art. 47 </w:t>
      </w:r>
      <w:proofErr w:type="gramStart"/>
      <w:r>
        <w:rPr>
          <w:rFonts w:ascii="Arial" w:eastAsia="Arial" w:hAnsi="Arial" w:cs="Arial"/>
          <w:color w:val="000000"/>
        </w:rPr>
        <w:t>inc.</w:t>
      </w:r>
      <w:proofErr w:type="gramEnd"/>
      <w:r>
        <w:rPr>
          <w:rFonts w:ascii="Arial" w:eastAsia="Arial" w:hAnsi="Arial" w:cs="Arial"/>
          <w:color w:val="000000"/>
        </w:rPr>
        <w:t xml:space="preserve"> B), Ley 24.240 y/o cualquier otra sanción que correspondiere, en su máxima graduación, por el  </w:t>
      </w:r>
      <w:proofErr w:type="spellStart"/>
      <w:r>
        <w:rPr>
          <w:rFonts w:ascii="Arial" w:eastAsia="Arial" w:hAnsi="Arial" w:cs="Arial"/>
          <w:color w:val="000000"/>
        </w:rPr>
        <w:t>el</w:t>
      </w:r>
      <w:proofErr w:type="spellEnd"/>
      <w:r>
        <w:rPr>
          <w:rFonts w:ascii="Arial" w:eastAsia="Arial" w:hAnsi="Arial" w:cs="Arial"/>
          <w:color w:val="000000"/>
        </w:rPr>
        <w:t xml:space="preserve"> carácter de reincidente, la cuantía de los beneficios indebidamente obtenidos, su proyección económica, el peligro de su generalización para todos los usuarios, y la repercusión de estas infracciones  atento la posición en el mercado (conf. art. 49 de la ley 24.240) en el </w:t>
      </w:r>
      <w:hyperlink r:id="rId4">
        <w:r>
          <w:rPr>
            <w:rFonts w:ascii="Arial" w:eastAsia="Arial" w:hAnsi="Arial" w:cs="Arial"/>
            <w:color w:val="000000"/>
            <w:u w:val="single"/>
          </w:rPr>
          <w:t>Organismo Gubernamental de Defensa al Consumidor</w:t>
        </w:r>
      </w:hyperlink>
      <w:r>
        <w:rPr>
          <w:rFonts w:ascii="Arial" w:eastAsia="Arial" w:hAnsi="Arial" w:cs="Arial"/>
          <w:color w:val="000000"/>
        </w:rPr>
        <w:t>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Efecto Colectivo</w:t>
      </w:r>
      <w:r>
        <w:rPr>
          <w:rFonts w:ascii="Arial" w:eastAsia="Arial" w:hAnsi="Arial" w:cs="Arial"/>
          <w:color w:val="000000"/>
        </w:rPr>
        <w:t xml:space="preserve">: Sin perjuicio de lo dispuesto en los puntos anteriores, ante la irregularidad e ineficacia de los actos llevado por la prestadora del servicio, a iniciar, junto con la </w:t>
      </w:r>
      <w:r>
        <w:rPr>
          <w:rFonts w:ascii="Arial" w:eastAsia="Arial" w:hAnsi="Arial" w:cs="Arial"/>
          <w:b/>
          <w:color w:val="000000"/>
        </w:rPr>
        <w:t xml:space="preserve">"ASOCIACIÓN CIVIL PROTECCIÓN A CONSUMIDORES FUEGUINOS", </w:t>
      </w:r>
      <w:r>
        <w:rPr>
          <w:rFonts w:ascii="Arial" w:eastAsia="Arial" w:hAnsi="Arial" w:cs="Arial"/>
          <w:color w:val="000000"/>
        </w:rPr>
        <w:t xml:space="preserve">ACCIÓN COLECTIVA PREVISTA EN EL ART. 43 de la C.N. y artículos concordantes de los instrumentos internacionales como es el art. 3º, “Declaración Universal de los Derechos Humanos”; 4º y 5º de la “Convención Americana sobre Derechos Humanos”(artículo 75 inciso 22 de la Constitución Nacional Argentina) </w:t>
      </w:r>
      <w:r>
        <w:rPr>
          <w:rFonts w:ascii="Arial" w:eastAsia="Arial" w:hAnsi="Arial" w:cs="Arial"/>
          <w:b/>
          <w:color w:val="000000"/>
        </w:rPr>
        <w:t xml:space="preserve">y su correlato en el art. 54 de la L.D.C, </w:t>
      </w:r>
      <w:r>
        <w:rPr>
          <w:rFonts w:ascii="Arial" w:eastAsia="Arial" w:hAnsi="Arial" w:cs="Arial"/>
          <w:color w:val="000000"/>
        </w:rPr>
        <w:t>POR AFECTACIÓN DE LOS DERECHOS DE INCIDENCIA COLECTIVA A LOS USUARIOS RESIDENCIALES DE LOS SERVICIOS PÚBLICOS DE GAS DE REDES DE  LA PROVINCIA DE TIERRA DEL FUEGO.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Firma:…………………   ACLARACIÓN……………….   DNI Nº……………… </w:t>
      </w: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</w:pPr>
    </w:p>
    <w:p w:rsidR="0066731A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hyperlink r:id="rId5">
        <w:r w:rsidR="00A05C2F">
          <w:rPr>
            <w:rFonts w:ascii="Arial" w:eastAsia="Arial" w:hAnsi="Arial" w:cs="Arial"/>
            <w:b/>
            <w:color w:val="000000"/>
            <w:u w:val="single"/>
          </w:rPr>
          <w:t>PASO 2: DENUNCIA A ENTE NACIONAL DE REGULACIÓN DEL GAS (E.NA.R.GAS.) </w:t>
        </w:r>
      </w:hyperlink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caso que no le se ha satisfecho su reclamo o no sea plenamente satisfactorio,  por la demora en la devolución de su dinero, o los daños y perjuicios ocasionado por los trastornos ocasionados Ud. deberá concurrir a formular la denuncia al Ente gubernamental de Regulación del Gas.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MODELO DE DENUNCIA</w:t>
      </w:r>
      <w:r>
        <w:rPr>
          <w:rFonts w:ascii="Arial" w:eastAsia="Arial" w:hAnsi="Arial" w:cs="Arial"/>
          <w:color w:val="000000"/>
        </w:rPr>
        <w:t>: por triplicado.</w:t>
      </w:r>
      <w:r>
        <w:rPr>
          <w:rFonts w:ascii="Arial" w:eastAsia="Arial" w:hAnsi="Arial" w:cs="Arial"/>
          <w:b/>
          <w:color w:val="000000"/>
        </w:rPr>
        <w:t xml:space="preserve"> REALIZAR RECLAMO ANTE LA EMPRESA HACIENDO FIRMAR UNA COPIA DE RECIBIDO.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──────────────────────────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ENTE NACIONAL DE REGULACIÓN DEL GAS (E.NA.R.GAS.), 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con</w:t>
      </w:r>
      <w:proofErr w:type="gramEnd"/>
      <w:r>
        <w:rPr>
          <w:rFonts w:ascii="Arial" w:eastAsia="Arial" w:hAnsi="Arial" w:cs="Arial"/>
          <w:b/>
          <w:color w:val="000000"/>
        </w:rPr>
        <w:t xml:space="preserve"> domicilio en </w:t>
      </w:r>
      <w:r>
        <w:rPr>
          <w:rFonts w:ascii="Arial" w:eastAsia="Arial" w:hAnsi="Arial" w:cs="Arial"/>
          <w:b/>
          <w:color w:val="000000"/>
          <w:u w:val="single"/>
        </w:rPr>
        <w:t>calle J B Thorne Nº 721</w:t>
      </w:r>
      <w:r>
        <w:rPr>
          <w:rFonts w:ascii="Arial" w:eastAsia="Arial" w:hAnsi="Arial" w:cs="Arial"/>
          <w:b/>
          <w:color w:val="000000"/>
        </w:rPr>
        <w:t>, de la ciudad de Rio Grande</w:t>
      </w:r>
      <w:r>
        <w:rPr>
          <w:rFonts w:ascii="Arial" w:eastAsia="Arial" w:hAnsi="Arial" w:cs="Arial"/>
          <w:b/>
          <w:i/>
          <w:color w:val="000000"/>
        </w:rPr>
        <w:t>,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provincia</w:t>
      </w:r>
      <w:proofErr w:type="gramEnd"/>
      <w:r>
        <w:rPr>
          <w:rFonts w:ascii="Arial" w:eastAsia="Arial" w:hAnsi="Arial" w:cs="Arial"/>
          <w:b/>
          <w:color w:val="000000"/>
        </w:rPr>
        <w:t xml:space="preserve"> de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Tierra del Fuego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S——-/——D: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 Y APELLIDO</w:t>
      </w:r>
      <w:r>
        <w:rPr>
          <w:rFonts w:ascii="Arial" w:eastAsia="Arial" w:hAnsi="Arial" w:cs="Arial"/>
          <w:color w:val="000000"/>
        </w:rPr>
        <w:t>, DNI Nº ……, con domicilio en calle ………., de la ciudad de Río Grande, Provincia de Tierra del Fuego, Antártida e Islas del Atlántico Sur, Usuario Nº ………., se presenta ante Uds., a fin de denunciar lo siguiente: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Denunciada</w:t>
      </w:r>
      <w:r>
        <w:rPr>
          <w:rFonts w:ascii="Arial" w:eastAsia="Arial" w:hAnsi="Arial" w:cs="Arial"/>
          <w:color w:val="000000"/>
        </w:rPr>
        <w:t xml:space="preserve">: Empresa </w:t>
      </w:r>
      <w:r>
        <w:rPr>
          <w:rFonts w:ascii="Arial" w:eastAsia="Arial" w:hAnsi="Arial" w:cs="Arial"/>
          <w:b/>
          <w:color w:val="000000"/>
        </w:rPr>
        <w:t>CAMUZZI GAS DEL SUR S.A.,</w:t>
      </w:r>
      <w:r>
        <w:rPr>
          <w:rFonts w:ascii="Arial" w:eastAsia="Arial" w:hAnsi="Arial" w:cs="Arial"/>
          <w:color w:val="000000"/>
        </w:rPr>
        <w:t xml:space="preserve"> con domicilio en calle Av. San Martin Nº 874, de la ciudad de Río Grande, provincia de Tierra del Fuego.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Hechos</w:t>
      </w:r>
      <w:r>
        <w:rPr>
          <w:rFonts w:ascii="Arial" w:eastAsia="Arial" w:hAnsi="Arial" w:cs="Arial"/>
          <w:color w:val="000000"/>
        </w:rPr>
        <w:t>: Que por este acto vengo a reclamar el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aumento irracional, intempestivo y exagerado de la tarifa de gas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por ser total y absolutamente desproporcionado en relación al consumo que tuve durante todo el año 2018.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Destaco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mi temor grave de la falta del servicio que haga que se pague, dejando de pagar otros no menos importantes gastos hogareños, y no saber cómo enfrentar otras nuevas boletas, sin tener respaldo económico para el mismo. 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no cumplimentar las mismas, la prescripción del art. 42 de la C.N. al perjudicar la</w:t>
      </w:r>
      <w:r>
        <w:rPr>
          <w:rFonts w:ascii="Arial" w:eastAsia="Arial" w:hAnsi="Arial" w:cs="Arial"/>
          <w:color w:val="000000"/>
          <w:u w:val="single"/>
        </w:rPr>
        <w:t xml:space="preserve"> economía y salud familiar,</w:t>
      </w:r>
      <w:r>
        <w:rPr>
          <w:rFonts w:ascii="Arial" w:eastAsia="Arial" w:hAnsi="Arial" w:cs="Arial"/>
          <w:color w:val="000000"/>
        </w:rPr>
        <w:t xml:space="preserve"> los arts. 4, 25, 30 bis y 65 de la L.D.C. e incumplimiento del artículo 44º de la LEY 24.076, y art. 7º de la Resolución </w:t>
      </w:r>
      <w:proofErr w:type="spellStart"/>
      <w:r>
        <w:rPr>
          <w:rFonts w:ascii="Arial" w:eastAsia="Arial" w:hAnsi="Arial" w:cs="Arial"/>
          <w:color w:val="000000"/>
        </w:rPr>
        <w:t>Enargas</w:t>
      </w:r>
      <w:proofErr w:type="spellEnd"/>
      <w:r>
        <w:rPr>
          <w:rFonts w:ascii="Arial" w:eastAsia="Arial" w:hAnsi="Arial" w:cs="Arial"/>
          <w:color w:val="000000"/>
        </w:rPr>
        <w:t xml:space="preserve"> I/3730, sobre el </w:t>
      </w:r>
      <w:r>
        <w:rPr>
          <w:rFonts w:ascii="Arial" w:eastAsia="Arial" w:hAnsi="Arial" w:cs="Arial"/>
          <w:color w:val="000000"/>
          <w:u w:val="single"/>
        </w:rPr>
        <w:t>deber de brindar información adecuada</w:t>
      </w:r>
      <w:r>
        <w:rPr>
          <w:rFonts w:ascii="Arial" w:eastAsia="Arial" w:hAnsi="Arial" w:cs="Arial"/>
          <w:color w:val="000000"/>
        </w:rPr>
        <w:t xml:space="preserve">; y haber violentado el </w:t>
      </w:r>
      <w:r>
        <w:rPr>
          <w:rFonts w:ascii="Arial" w:eastAsia="Arial" w:hAnsi="Arial" w:cs="Arial"/>
          <w:color w:val="000000"/>
          <w:u w:val="single"/>
        </w:rPr>
        <w:t>principio de igualdad y equidad</w:t>
      </w:r>
      <w:r>
        <w:rPr>
          <w:rFonts w:ascii="Arial" w:eastAsia="Arial" w:hAnsi="Arial" w:cs="Arial"/>
          <w:color w:val="000000"/>
        </w:rPr>
        <w:t xml:space="preserve"> previsto el art. 42 y 16 de la C.N., art. 1100 </w:t>
      </w:r>
      <w:proofErr w:type="spellStart"/>
      <w:r>
        <w:rPr>
          <w:rFonts w:ascii="Arial" w:eastAsia="Arial" w:hAnsi="Arial" w:cs="Arial"/>
          <w:color w:val="000000"/>
        </w:rPr>
        <w:t>CCyC</w:t>
      </w:r>
      <w:proofErr w:type="spellEnd"/>
      <w:r>
        <w:rPr>
          <w:rFonts w:ascii="Arial" w:eastAsia="Arial" w:hAnsi="Arial" w:cs="Arial"/>
          <w:color w:val="000000"/>
        </w:rPr>
        <w:t>, los arts. 8 bis y 65 de la L.D.C. incumplimiento de los artículos 44º y 46º de la LEY 24.076.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Prueba</w:t>
      </w:r>
      <w:r>
        <w:rPr>
          <w:rFonts w:ascii="Arial" w:eastAsia="Arial" w:hAnsi="Arial" w:cs="Arial"/>
          <w:color w:val="000000"/>
        </w:rPr>
        <w:t>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Documental</w:t>
      </w:r>
      <w:r>
        <w:rPr>
          <w:rFonts w:ascii="Arial" w:eastAsia="Arial" w:hAnsi="Arial" w:cs="Arial"/>
          <w:color w:val="000000"/>
        </w:rPr>
        <w:t>: Agregar copia simple de la factura con el aumento tarifario desproporcionado. Por DUPLICADO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Constancia</w:t>
      </w:r>
      <w:r>
        <w:rPr>
          <w:rFonts w:ascii="Arial" w:eastAsia="Arial" w:hAnsi="Arial" w:cs="Arial"/>
          <w:color w:val="000000"/>
        </w:rPr>
        <w:t xml:space="preserve">: Agregar una copia del reclamo administrativo realizado previamente a la empresa </w:t>
      </w:r>
      <w:r>
        <w:rPr>
          <w:rFonts w:ascii="Arial" w:eastAsia="Arial" w:hAnsi="Arial" w:cs="Arial"/>
          <w:b/>
          <w:color w:val="000000"/>
        </w:rPr>
        <w:t>CAMUZZI GAS DEL SUR S.A.</w:t>
      </w:r>
      <w:r>
        <w:rPr>
          <w:rFonts w:ascii="Arial" w:eastAsia="Arial" w:hAnsi="Arial" w:cs="Arial"/>
          <w:color w:val="000000"/>
        </w:rPr>
        <w:t xml:space="preserve"> o el número si fue telefónico o por Internet.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proveedores deberán acompañar toda la documentación que obre en su poder y que resulte necesaria y suficiente para resolver la cuestión planteada (art. 53 LDC).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Petición: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Solicito</w:t>
      </w:r>
      <w:r>
        <w:rPr>
          <w:rFonts w:ascii="Arial" w:eastAsia="Arial" w:hAnsi="Arial" w:cs="Arial"/>
          <w:color w:val="000000"/>
        </w:rPr>
        <w:t>: el restablecimiento de los montos de las facturas a las emitidas con anterioridad y en caso de haber sido abonada la factura que la misma sea compensada con la factura del vencimiento siguiente.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Daño Directo:</w:t>
      </w:r>
      <w:r>
        <w:rPr>
          <w:rFonts w:ascii="Arial" w:eastAsia="Arial" w:hAnsi="Arial" w:cs="Arial"/>
          <w:color w:val="000000"/>
        </w:rPr>
        <w:t> dado el Daño sufrido, los gastos que se han generado, la pérdida de tiempo en hacer efectivo este reclamo para evitar que los daños “bagatela” queden sin reparación y “en abstracto”, y hacer operativos mis derechos de consumidor, conforme lo he expresado solicito se indemnice con el máximo valor dispuesto por el art. 40 Bis. Ley 24.240.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Sanciones</w:t>
      </w:r>
      <w:r>
        <w:rPr>
          <w:rFonts w:ascii="Arial" w:eastAsia="Arial" w:hAnsi="Arial" w:cs="Arial"/>
          <w:color w:val="000000"/>
        </w:rPr>
        <w:t xml:space="preserve">: por la conducta asumida por la denunciada, solicito que la misma le sea aplicada la multa prevista en el art. 47 </w:t>
      </w:r>
      <w:proofErr w:type="gramStart"/>
      <w:r>
        <w:rPr>
          <w:rFonts w:ascii="Arial" w:eastAsia="Arial" w:hAnsi="Arial" w:cs="Arial"/>
          <w:color w:val="000000"/>
        </w:rPr>
        <w:t>inc.</w:t>
      </w:r>
      <w:proofErr w:type="gramEnd"/>
      <w:r>
        <w:rPr>
          <w:rFonts w:ascii="Arial" w:eastAsia="Arial" w:hAnsi="Arial" w:cs="Arial"/>
          <w:color w:val="000000"/>
        </w:rPr>
        <w:t xml:space="preserve"> B), Ley 24.240 y/o cualquier otra sanción que correspondiere, en su máxima graduación, por el  </w:t>
      </w:r>
      <w:proofErr w:type="spellStart"/>
      <w:r>
        <w:rPr>
          <w:rFonts w:ascii="Arial" w:eastAsia="Arial" w:hAnsi="Arial" w:cs="Arial"/>
          <w:color w:val="000000"/>
        </w:rPr>
        <w:t>el</w:t>
      </w:r>
      <w:proofErr w:type="spellEnd"/>
      <w:r>
        <w:rPr>
          <w:rFonts w:ascii="Arial" w:eastAsia="Arial" w:hAnsi="Arial" w:cs="Arial"/>
          <w:color w:val="000000"/>
        </w:rPr>
        <w:t xml:space="preserve"> carácter de reincidente, la cuantía de los beneficios indebidamente obtenidos, su proyección económica, el peligro de su generalización para todos los usuarios, y la repercusión de estas infracciones  atento la posición en el mercado (conf. art. 49 de la ley 24.240)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Firma:…………………   ACLARACIÓN……………….   DNI Nº……………… </w:t>
      </w: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PASO 3: </w:t>
      </w:r>
      <w:r>
        <w:rPr>
          <w:rFonts w:ascii="Arial" w:eastAsia="Arial" w:hAnsi="Arial" w:cs="Arial"/>
          <w:b/>
          <w:color w:val="000000"/>
        </w:rPr>
        <w:t>TODO SE ACOMPAÑA POR TRIPLICADO QUEDANDO UNA COPIA PARA EL DENUNCIANTE. -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REALIZAR RECLAMO ANTE LA EMPRESA HACIENDO FIRMAR UNA COPIA DE RECIBIDO.</w:t>
      </w:r>
    </w:p>
    <w:p w:rsidR="0066731A" w:rsidRDefault="0066731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66731A" w:rsidRDefault="00A05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DENUNCIA POR RELACIÓN DE CONSUMO</w:t>
      </w:r>
    </w:p>
    <w:p w:rsidR="0066731A" w:rsidRDefault="0066731A">
      <w:pPr>
        <w:ind w:left="0" w:hanging="2"/>
        <w:jc w:val="both"/>
        <w:rPr>
          <w:rFonts w:ascii="Arial" w:eastAsia="Arial" w:hAnsi="Arial" w:cs="Arial"/>
        </w:rPr>
      </w:pPr>
    </w:p>
    <w:p w:rsidR="0066731A" w:rsidRDefault="00A05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Sr. Encargado de la</w:t>
      </w:r>
    </w:p>
    <w:p w:rsidR="0066731A" w:rsidRDefault="00A05C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Autoridad de Aplicación </w:t>
      </w:r>
    </w:p>
    <w:p w:rsidR="0066731A" w:rsidRDefault="00A05C2F">
      <w:pPr>
        <w:ind w:left="0" w:hanging="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de</w:t>
      </w:r>
      <w:proofErr w:type="gramEnd"/>
      <w:r>
        <w:rPr>
          <w:rFonts w:ascii="Arial" w:eastAsia="Arial" w:hAnsi="Arial" w:cs="Arial"/>
          <w:b/>
        </w:rPr>
        <w:t xml:space="preserve"> la Ley 24.240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S——/——D: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 Y APELLIDO</w:t>
      </w:r>
      <w:r>
        <w:rPr>
          <w:rFonts w:ascii="Arial" w:eastAsia="Arial" w:hAnsi="Arial" w:cs="Arial"/>
          <w:color w:val="000000"/>
        </w:rPr>
        <w:t>, DNI Nº ……, con domicilio en calle ………., de la ciudad de Río Grande, Provincia de Tierra del Fuego, Antártida e Islas del Atlántico Sur, Usuario Nº ………., se presenta ante Uds., a fin de denunciar lo siguiente: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Denunciada</w:t>
      </w:r>
      <w:r>
        <w:rPr>
          <w:rFonts w:ascii="Arial" w:eastAsia="Arial" w:hAnsi="Arial" w:cs="Arial"/>
          <w:color w:val="000000"/>
        </w:rPr>
        <w:t xml:space="preserve">: Empresa </w:t>
      </w:r>
      <w:r>
        <w:rPr>
          <w:rFonts w:ascii="Arial" w:eastAsia="Arial" w:hAnsi="Arial" w:cs="Arial"/>
          <w:b/>
          <w:color w:val="000000"/>
        </w:rPr>
        <w:t>CAMUZZI GAS DEL SUR S.A.,</w:t>
      </w:r>
      <w:r>
        <w:rPr>
          <w:rFonts w:ascii="Arial" w:eastAsia="Arial" w:hAnsi="Arial" w:cs="Arial"/>
          <w:color w:val="000000"/>
        </w:rPr>
        <w:t xml:space="preserve"> con domicilio en calle Av. San Martin Nº 874, de la ciudad de Río Grande, provincia de Tierra del Fuego y</w:t>
      </w:r>
      <w:r>
        <w:rPr>
          <w:rFonts w:ascii="Arial" w:eastAsia="Arial" w:hAnsi="Arial" w:cs="Arial"/>
          <w:b/>
          <w:color w:val="000000"/>
        </w:rPr>
        <w:t xml:space="preserve"> ENTE NACIONAL DE REGULACIÓN DEL GAS (E.NA.R.GAS.), </w:t>
      </w:r>
      <w:r>
        <w:rPr>
          <w:rFonts w:ascii="Arial" w:eastAsia="Arial" w:hAnsi="Arial" w:cs="Arial"/>
          <w:color w:val="000000"/>
        </w:rPr>
        <w:t xml:space="preserve">con domicilio en </w:t>
      </w:r>
      <w:r>
        <w:rPr>
          <w:rFonts w:ascii="Arial" w:eastAsia="Arial" w:hAnsi="Arial" w:cs="Arial"/>
          <w:color w:val="000000"/>
          <w:u w:val="single"/>
        </w:rPr>
        <w:t>calle J B Thorne Nº 721</w:t>
      </w:r>
      <w:r>
        <w:rPr>
          <w:rFonts w:ascii="Arial" w:eastAsia="Arial" w:hAnsi="Arial" w:cs="Arial"/>
          <w:color w:val="000000"/>
        </w:rPr>
        <w:t>, de la ciudad de Rio Grande</w:t>
      </w:r>
      <w:r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provincia de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Tierra del Fuego.-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Hechos</w:t>
      </w:r>
      <w:r>
        <w:rPr>
          <w:rFonts w:ascii="Arial" w:eastAsia="Arial" w:hAnsi="Arial" w:cs="Arial"/>
          <w:color w:val="000000"/>
        </w:rPr>
        <w:t>: Que por este acto vengo a reclamar el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aumento irracional, intempestivo y exagerado de la tarifa de gas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por ser total y absolutamente desproporcionado en relación al consumo que tuve durante todo el año 2018.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Destaco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mi temor grave de la falta del servicio que haga que se pague, dejando de pagar otros no menos importantes gastos hogareños, y no saber cómo enfrentar otras nuevas boletas, sin tener respaldo económico para el mismo. </w:t>
      </w:r>
    </w:p>
    <w:p w:rsidR="0066731A" w:rsidRDefault="00A05C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2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no cumplimentar las mismas, la prescripción del art. 42 de la C.N. al perjudicar la</w:t>
      </w:r>
      <w:r>
        <w:rPr>
          <w:rFonts w:ascii="Arial" w:eastAsia="Arial" w:hAnsi="Arial" w:cs="Arial"/>
          <w:color w:val="000000"/>
          <w:u w:val="single"/>
        </w:rPr>
        <w:t xml:space="preserve"> economía y salud familiar,</w:t>
      </w:r>
      <w:r>
        <w:rPr>
          <w:rFonts w:ascii="Arial" w:eastAsia="Arial" w:hAnsi="Arial" w:cs="Arial"/>
          <w:color w:val="000000"/>
        </w:rPr>
        <w:t xml:space="preserve"> los arts. 4, 25, 30 bis y 65 de la L.D.C. e incumplimiento del artículo 44º de la LEY 24.076, y art. 7º de la Resolución </w:t>
      </w:r>
      <w:proofErr w:type="spellStart"/>
      <w:r>
        <w:rPr>
          <w:rFonts w:ascii="Arial" w:eastAsia="Arial" w:hAnsi="Arial" w:cs="Arial"/>
          <w:color w:val="000000"/>
        </w:rPr>
        <w:t>Enargas</w:t>
      </w:r>
      <w:proofErr w:type="spellEnd"/>
      <w:r>
        <w:rPr>
          <w:rFonts w:ascii="Arial" w:eastAsia="Arial" w:hAnsi="Arial" w:cs="Arial"/>
          <w:color w:val="000000"/>
        </w:rPr>
        <w:t xml:space="preserve"> I/3730, sobre el </w:t>
      </w:r>
      <w:r>
        <w:rPr>
          <w:rFonts w:ascii="Arial" w:eastAsia="Arial" w:hAnsi="Arial" w:cs="Arial"/>
          <w:color w:val="000000"/>
          <w:u w:val="single"/>
        </w:rPr>
        <w:t>deber de brindar información adecuada</w:t>
      </w:r>
      <w:r>
        <w:rPr>
          <w:rFonts w:ascii="Arial" w:eastAsia="Arial" w:hAnsi="Arial" w:cs="Arial"/>
          <w:color w:val="000000"/>
        </w:rPr>
        <w:t xml:space="preserve">; y haber violentado el </w:t>
      </w:r>
      <w:r>
        <w:rPr>
          <w:rFonts w:ascii="Arial" w:eastAsia="Arial" w:hAnsi="Arial" w:cs="Arial"/>
          <w:color w:val="000000"/>
          <w:u w:val="single"/>
        </w:rPr>
        <w:t>principio de igualdad y equidad</w:t>
      </w:r>
      <w:r>
        <w:rPr>
          <w:rFonts w:ascii="Arial" w:eastAsia="Arial" w:hAnsi="Arial" w:cs="Arial"/>
          <w:color w:val="000000"/>
        </w:rPr>
        <w:t xml:space="preserve"> previsto el art. 42 y 16 de la C.N., art. 1100 </w:t>
      </w:r>
      <w:proofErr w:type="spellStart"/>
      <w:r>
        <w:rPr>
          <w:rFonts w:ascii="Arial" w:eastAsia="Arial" w:hAnsi="Arial" w:cs="Arial"/>
          <w:color w:val="000000"/>
        </w:rPr>
        <w:t>CCyC</w:t>
      </w:r>
      <w:proofErr w:type="spellEnd"/>
      <w:r>
        <w:rPr>
          <w:rFonts w:ascii="Arial" w:eastAsia="Arial" w:hAnsi="Arial" w:cs="Arial"/>
          <w:color w:val="000000"/>
        </w:rPr>
        <w:t>, los arts. 8 bis y 65 de la L.D.C. incumplimiento de los artículos 44º y 46º de la LEY 24.076.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Prueba</w:t>
      </w:r>
      <w:r>
        <w:rPr>
          <w:rFonts w:ascii="Arial" w:eastAsia="Arial" w:hAnsi="Arial" w:cs="Arial"/>
          <w:color w:val="000000"/>
        </w:rPr>
        <w:t>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Documental</w:t>
      </w:r>
      <w:r>
        <w:rPr>
          <w:rFonts w:ascii="Arial" w:eastAsia="Arial" w:hAnsi="Arial" w:cs="Arial"/>
          <w:color w:val="000000"/>
        </w:rPr>
        <w:t>: Agregar copia simple de la factura con el aumento tarifario desproporcionado. Por DUPLICADO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Constancia</w:t>
      </w:r>
      <w:r>
        <w:rPr>
          <w:rFonts w:ascii="Arial" w:eastAsia="Arial" w:hAnsi="Arial" w:cs="Arial"/>
          <w:color w:val="000000"/>
        </w:rPr>
        <w:t xml:space="preserve">: Agregar una copia del reclamo administrativo realizado previamente a la empresa </w:t>
      </w:r>
      <w:r>
        <w:rPr>
          <w:rFonts w:ascii="Arial" w:eastAsia="Arial" w:hAnsi="Arial" w:cs="Arial"/>
          <w:b/>
          <w:color w:val="000000"/>
        </w:rPr>
        <w:t>CAMUZZI GAS DEL SUR S.A.</w:t>
      </w:r>
      <w:r>
        <w:rPr>
          <w:rFonts w:ascii="Arial" w:eastAsia="Arial" w:hAnsi="Arial" w:cs="Arial"/>
          <w:color w:val="000000"/>
        </w:rPr>
        <w:t xml:space="preserve"> o el número si fue telefónico o por Internet.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Los proveedores deberán acompañar toda la documentación que obre en su poder y que resulte necesaria y suficiente para resolver la cuestión planteada (art. 53 LDC).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Petición: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Solicito</w:t>
      </w:r>
      <w:r>
        <w:rPr>
          <w:rFonts w:ascii="Arial" w:eastAsia="Arial" w:hAnsi="Arial" w:cs="Arial"/>
          <w:color w:val="000000"/>
        </w:rPr>
        <w:t xml:space="preserve">: Disponga </w:t>
      </w:r>
      <w:r>
        <w:rPr>
          <w:rFonts w:ascii="Arial" w:eastAsia="Arial" w:hAnsi="Arial" w:cs="Arial"/>
          <w:b/>
          <w:color w:val="000000"/>
        </w:rPr>
        <w:t xml:space="preserve">CONFORME EL ART. 54 INC. 3 DE LA LEY. </w:t>
      </w:r>
      <w:proofErr w:type="gramStart"/>
      <w:r>
        <w:rPr>
          <w:rFonts w:ascii="Arial" w:eastAsia="Arial" w:hAnsi="Arial" w:cs="Arial"/>
          <w:b/>
          <w:color w:val="000000"/>
        </w:rPr>
        <w:t>la</w:t>
      </w:r>
      <w:proofErr w:type="gramEnd"/>
      <w:r>
        <w:rPr>
          <w:rFonts w:ascii="Arial" w:eastAsia="Arial" w:hAnsi="Arial" w:cs="Arial"/>
          <w:b/>
          <w:color w:val="000000"/>
        </w:rPr>
        <w:t xml:space="preserve"> FORMA DE RESTITUIR LOS DAÑOS A LOS USUARIOS de la provincia de Tierra del Fuego que se les hubiera aplicado el aumento.</w:t>
      </w:r>
      <w:r>
        <w:rPr>
          <w:rFonts w:ascii="Arial" w:eastAsia="Arial" w:hAnsi="Arial" w:cs="Arial"/>
          <w:color w:val="000000"/>
        </w:rPr>
        <w:t xml:space="preserve"> Como así también el restablecimiento de los montos de las facturas a las emitidas con anterioridad y en caso de haber sido abonada la factura que la misma sea compensada con la factura del vencimiento siguiente.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Daño Directo:</w:t>
      </w:r>
      <w:r>
        <w:rPr>
          <w:rFonts w:ascii="Arial" w:eastAsia="Arial" w:hAnsi="Arial" w:cs="Arial"/>
          <w:color w:val="000000"/>
        </w:rPr>
        <w:t> dado el Daño sufrido, los gastos que se han generado, la pérdida de tiempo en hacer efectivo este reclamo para evitar que los daños “bagatela” queden sin reparación y “en abstracto”, y hacer operativos mis derechos de consumidor, conforme lo he expresado solicito se indemnice con el máximo valor dispuesto por el art. 40 Bis. Ley 24.240.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Sanciones</w:t>
      </w:r>
      <w:r>
        <w:rPr>
          <w:rFonts w:ascii="Arial" w:eastAsia="Arial" w:hAnsi="Arial" w:cs="Arial"/>
          <w:color w:val="000000"/>
        </w:rPr>
        <w:t xml:space="preserve">: por la conducta asumida por la denunciada, solicito que la misma le sea aplicada la multa prevista en el art. 47 </w:t>
      </w:r>
      <w:proofErr w:type="gramStart"/>
      <w:r>
        <w:rPr>
          <w:rFonts w:ascii="Arial" w:eastAsia="Arial" w:hAnsi="Arial" w:cs="Arial"/>
          <w:color w:val="000000"/>
        </w:rPr>
        <w:t>inc.</w:t>
      </w:r>
      <w:proofErr w:type="gramEnd"/>
      <w:r>
        <w:rPr>
          <w:rFonts w:ascii="Arial" w:eastAsia="Arial" w:hAnsi="Arial" w:cs="Arial"/>
          <w:color w:val="000000"/>
        </w:rPr>
        <w:t xml:space="preserve"> B), Ley 24.240 y/o cualquier otra sanción que correspondiere, en su máxima graduación, por el  </w:t>
      </w:r>
      <w:proofErr w:type="spellStart"/>
      <w:r>
        <w:rPr>
          <w:rFonts w:ascii="Arial" w:eastAsia="Arial" w:hAnsi="Arial" w:cs="Arial"/>
          <w:color w:val="000000"/>
        </w:rPr>
        <w:t>el</w:t>
      </w:r>
      <w:proofErr w:type="spellEnd"/>
      <w:r>
        <w:rPr>
          <w:rFonts w:ascii="Arial" w:eastAsia="Arial" w:hAnsi="Arial" w:cs="Arial"/>
          <w:color w:val="000000"/>
        </w:rPr>
        <w:t xml:space="preserve"> carácter de reincidente, la cuantía de los beneficios indebidamente obtenidos, su proyección económica, el peligro de su generalización para todos los usuarios, y la repercusión de estas infracciones  atento la posición en el mercado (conf. art. 49 de la ley 24.240)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Firma:…………………   ACLARACIÓN……………….   DNI Nº……………… </w:t>
      </w: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9741DD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66731A" w:rsidRDefault="009741DD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P</w:t>
      </w:r>
      <w:r w:rsidR="00A05C2F">
        <w:rPr>
          <w:rFonts w:ascii="Arial" w:eastAsia="Arial" w:hAnsi="Arial" w:cs="Arial"/>
          <w:b/>
          <w:color w:val="000000"/>
          <w:u w:val="single"/>
        </w:rPr>
        <w:t>ASO Nº 4: VÍA JUDICIAL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caso que la audiencia de conciliación fuera dispuesta a una fecha remota, que prolongue el trámite innecesariamente en el tiempo, se puede reclamar judicialmente, sin necesidad de agotar la vía administrativa, o recurrir en forma previa.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iniciar una Acción Judicial, requerirá un abogado que la asesore y patrocine.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Todas las acciones por defensa al consumidor gozan de gratuidad art. 53 LDC, por lo que no se abonará ninguna tasa o gasto para su inicio  y regirán las normas del proceso de conocimiento más abreviado que rijan en la jurisdicción del tribunal ordinario competente.</w:t>
      </w:r>
    </w:p>
    <w:p w:rsidR="0066731A" w:rsidRDefault="00A05C2F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Multa. </w:t>
      </w:r>
      <w:r>
        <w:rPr>
          <w:rFonts w:ascii="Arial" w:eastAsia="Arial" w:hAnsi="Arial" w:cs="Arial"/>
          <w:color w:val="000000"/>
        </w:rPr>
        <w:t>En caso de verse obligado a litigar judicialmente para poder reclamar el cumplimiento de las obligaciones legales </w:t>
      </w:r>
      <w:r>
        <w:rPr>
          <w:rFonts w:ascii="Arial" w:eastAsia="Arial" w:hAnsi="Arial" w:cs="Arial"/>
          <w:b/>
          <w:color w:val="000000"/>
        </w:rPr>
        <w:t>Ud. podrá también reclamar una  multa (sanción punitiva) que deberán pagar a su favor. Esta multa puede ser establecida entre los $ 100 y $ 5.000.000 (Art. 47 inc. b) y 52 bis ley 24.240,</w:t>
      </w:r>
      <w:r>
        <w:rPr>
          <w:rFonts w:ascii="Arial" w:eastAsia="Arial" w:hAnsi="Arial" w:cs="Arial"/>
          <w:color w:val="000000"/>
        </w:rPr>
        <w:t> dependiendo  del carácter de reincidente, la cuantía de los beneficios indebidamente obtenidos, su proyección económica, el peligro de su generalización para todos los usuarios, y la repercusión de estas infracciones  atento la posición en el mercado.</w:t>
      </w:r>
    </w:p>
    <w:sectPr w:rsidR="0066731A">
      <w:pgSz w:w="12240" w:h="20160"/>
      <w:pgMar w:top="1440" w:right="144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1A"/>
    <w:rsid w:val="0066731A"/>
    <w:rsid w:val="009741DD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F597DE-7C8D-3149-B270-8861C18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Textoennegrita">
    <w:name w:val="Strong"/>
    <w:basedOn w:val="Fuentedeprrafopredete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ablesaw-cell-content">
    <w:name w:val="tablesaw-cell-content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basedOn w:val="Fuentedeprrafopredete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autoSpaceDE w:val="0"/>
      <w:autoSpaceDN w:val="0"/>
    </w:pPr>
    <w:rPr>
      <w:lang w:val="es-AR" w:eastAsia="es-AR" w:bidi="es-AR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AR" w:eastAsia="es-AR" w:bidi="es-AR"/>
    </w:rPr>
  </w:style>
  <w:style w:type="character" w:customStyle="1" w:styleId="st">
    <w:name w:val="st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argas.gov.ar/" TargetMode="External"/><Relationship Id="rId4" Type="http://schemas.openxmlformats.org/officeDocument/2006/relationships/hyperlink" Target="http://www.consumidor.gov.ar/donde-estam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2018-12-13T14:31:00Z</dcterms:created>
  <dcterms:modified xsi:type="dcterms:W3CDTF">2018-12-13T14:31:00Z</dcterms:modified>
</cp:coreProperties>
</file>